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137" w:rsidRDefault="000F6063" w:rsidP="000358ED">
      <w:pPr>
        <w:spacing w:after="0" w:line="240" w:lineRule="auto"/>
        <w:ind w:right="6"/>
        <w:rPr>
          <w:rFonts w:ascii="Times New Roman" w:eastAsia="Calibri" w:hAnsi="Times New Roman" w:cs="Times New Roman"/>
          <w:b/>
          <w:sz w:val="28"/>
          <w:szCs w:val="24"/>
        </w:rPr>
      </w:pPr>
      <w:bookmarkStart w:id="0" w:name="_Hlk113788620"/>
      <w:r w:rsidRPr="001B076E">
        <w:rPr>
          <w:rFonts w:ascii="Times New Roman" w:eastAsia="Calibri" w:hAnsi="Times New Roman" w:cs="Times New Roman"/>
          <w:b/>
          <w:noProof/>
          <w:sz w:val="28"/>
          <w:szCs w:val="24"/>
          <w:lang w:eastAsia="ru-RU"/>
        </w:rPr>
        <w:drawing>
          <wp:anchor distT="0" distB="0" distL="114300" distR="114300" simplePos="0" relativeHeight="251659264" behindDoc="0" locked="0" layoutInCell="1" allowOverlap="1">
            <wp:simplePos x="0" y="0"/>
            <wp:positionH relativeFrom="margin">
              <wp:posOffset>-567690</wp:posOffset>
            </wp:positionH>
            <wp:positionV relativeFrom="margin">
              <wp:posOffset>-156210</wp:posOffset>
            </wp:positionV>
            <wp:extent cx="1114425" cy="590550"/>
            <wp:effectExtent l="19050" t="0" r="9525" b="0"/>
            <wp:wrapSquare wrapText="bothSides"/>
            <wp:docPr id="6" name="Рисунок 1" descr="C:\Users\User\Desktop\e4q-NTULx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esktop\e4q-NTULxEs.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187" t="22884" r="6465" b="32684"/>
                    <a:stretch>
                      <a:fillRect/>
                    </a:stretch>
                  </pic:blipFill>
                  <pic:spPr bwMode="auto">
                    <a:xfrm>
                      <a:off x="0" y="0"/>
                      <a:ext cx="1114425" cy="590550"/>
                    </a:xfrm>
                    <a:prstGeom prst="rect">
                      <a:avLst/>
                    </a:prstGeom>
                    <a:noFill/>
                    <a:ln>
                      <a:noFill/>
                    </a:ln>
                  </pic:spPr>
                </pic:pic>
              </a:graphicData>
            </a:graphic>
          </wp:anchor>
        </w:drawing>
      </w:r>
      <w:r w:rsidR="000358ED">
        <w:rPr>
          <w:rFonts w:ascii="Times New Roman" w:eastAsia="Calibri" w:hAnsi="Times New Roman" w:cs="Times New Roman"/>
          <w:b/>
          <w:sz w:val="28"/>
          <w:szCs w:val="24"/>
        </w:rPr>
        <w:t xml:space="preserve">                                       </w:t>
      </w:r>
    </w:p>
    <w:p w:rsidR="00C71137" w:rsidRDefault="00C71137" w:rsidP="000358ED">
      <w:pPr>
        <w:spacing w:after="0" w:line="240" w:lineRule="auto"/>
        <w:ind w:right="6"/>
        <w:rPr>
          <w:rFonts w:ascii="Times New Roman" w:eastAsia="Calibri" w:hAnsi="Times New Roman" w:cs="Times New Roman"/>
          <w:b/>
          <w:sz w:val="28"/>
          <w:szCs w:val="24"/>
        </w:rPr>
      </w:pPr>
    </w:p>
    <w:p w:rsidR="00C71137" w:rsidRDefault="00C71137" w:rsidP="00C71137">
      <w:pPr>
        <w:spacing w:after="0" w:line="240" w:lineRule="auto"/>
        <w:ind w:right="6"/>
        <w:jc w:val="center"/>
        <w:rPr>
          <w:rFonts w:ascii="Times New Roman" w:eastAsia="Calibri" w:hAnsi="Times New Roman" w:cs="Times New Roman"/>
          <w:b/>
          <w:sz w:val="28"/>
          <w:szCs w:val="24"/>
        </w:rPr>
      </w:pPr>
    </w:p>
    <w:p w:rsidR="000F6063" w:rsidRPr="00564344" w:rsidRDefault="000F6063" w:rsidP="00C71137">
      <w:pPr>
        <w:spacing w:after="0" w:line="240" w:lineRule="auto"/>
        <w:ind w:right="6"/>
        <w:jc w:val="center"/>
        <w:rPr>
          <w:rFonts w:ascii="Times New Roman" w:eastAsia="Calibri" w:hAnsi="Times New Roman" w:cs="Times New Roman"/>
          <w:b/>
          <w:sz w:val="28"/>
          <w:szCs w:val="24"/>
        </w:rPr>
      </w:pPr>
      <w:r w:rsidRPr="00564344">
        <w:rPr>
          <w:rFonts w:ascii="Times New Roman" w:eastAsia="Calibri" w:hAnsi="Times New Roman" w:cs="Times New Roman"/>
          <w:b/>
          <w:sz w:val="28"/>
          <w:szCs w:val="24"/>
        </w:rPr>
        <w:t>БЛАНК ЗАДАНИЙ</w:t>
      </w:r>
    </w:p>
    <w:p w:rsidR="000F6063" w:rsidRPr="002665F2" w:rsidRDefault="000F6063" w:rsidP="000F6063">
      <w:pPr>
        <w:spacing w:after="0" w:line="240" w:lineRule="auto"/>
        <w:ind w:right="6"/>
        <w:jc w:val="center"/>
        <w:rPr>
          <w:rFonts w:ascii="Times New Roman" w:eastAsia="Calibri" w:hAnsi="Times New Roman" w:cs="Times New Roman"/>
          <w:sz w:val="28"/>
          <w:szCs w:val="28"/>
        </w:rPr>
      </w:pPr>
      <w:r w:rsidRPr="00564344">
        <w:rPr>
          <w:rFonts w:ascii="Times New Roman" w:eastAsia="Calibri" w:hAnsi="Times New Roman" w:cs="Times New Roman"/>
          <w:sz w:val="28"/>
          <w:szCs w:val="24"/>
        </w:rPr>
        <w:t xml:space="preserve">ВСЕРОССИЙСКОЙ ОЛИМПИАДЫ </w:t>
      </w:r>
      <w:r w:rsidRPr="002665F2">
        <w:rPr>
          <w:rFonts w:ascii="Times New Roman" w:eastAsia="Calibri" w:hAnsi="Times New Roman" w:cs="Times New Roman"/>
          <w:sz w:val="28"/>
          <w:szCs w:val="28"/>
        </w:rPr>
        <w:t xml:space="preserve">ШКОЛЬНИКОВ  ПО </w:t>
      </w:r>
      <w:r>
        <w:rPr>
          <w:rFonts w:ascii="Times New Roman" w:eastAsia="Calibri" w:hAnsi="Times New Roman" w:cs="Times New Roman"/>
          <w:sz w:val="28"/>
          <w:szCs w:val="28"/>
        </w:rPr>
        <w:t>ОБЗР</w:t>
      </w:r>
    </w:p>
    <w:p w:rsidR="000F6063" w:rsidRDefault="000F6063" w:rsidP="000F6063">
      <w:pPr>
        <w:spacing w:after="0" w:line="240" w:lineRule="auto"/>
        <w:ind w:right="6"/>
        <w:jc w:val="center"/>
        <w:rPr>
          <w:rFonts w:ascii="Times New Roman" w:eastAsia="Calibri" w:hAnsi="Times New Roman" w:cs="Times New Roman"/>
          <w:sz w:val="28"/>
          <w:szCs w:val="24"/>
        </w:rPr>
      </w:pPr>
      <w:r>
        <w:rPr>
          <w:rFonts w:ascii="Times New Roman" w:eastAsia="Calibri" w:hAnsi="Times New Roman" w:cs="Times New Roman"/>
          <w:sz w:val="28"/>
          <w:szCs w:val="24"/>
        </w:rPr>
        <w:t>школьный этап 2024-2025</w:t>
      </w:r>
      <w:r w:rsidRPr="00564344">
        <w:rPr>
          <w:rFonts w:ascii="Times New Roman" w:eastAsia="Calibri" w:hAnsi="Times New Roman" w:cs="Times New Roman"/>
          <w:sz w:val="28"/>
          <w:szCs w:val="24"/>
        </w:rPr>
        <w:t xml:space="preserve"> учебный год, </w:t>
      </w:r>
    </w:p>
    <w:p w:rsidR="000F6063" w:rsidRPr="00564344" w:rsidRDefault="000F6063" w:rsidP="000F6063">
      <w:pPr>
        <w:spacing w:after="0" w:line="240" w:lineRule="auto"/>
        <w:ind w:right="6"/>
        <w:jc w:val="center"/>
        <w:rPr>
          <w:rFonts w:ascii="Times New Roman" w:eastAsia="Calibri" w:hAnsi="Times New Roman" w:cs="Times New Roman"/>
          <w:sz w:val="28"/>
          <w:szCs w:val="24"/>
        </w:rPr>
      </w:pPr>
      <w:r>
        <w:rPr>
          <w:rFonts w:ascii="Times New Roman" w:eastAsia="Calibri" w:hAnsi="Times New Roman" w:cs="Times New Roman"/>
          <w:sz w:val="28"/>
          <w:szCs w:val="24"/>
        </w:rPr>
        <w:t>ПРАКТИЧЕСКИЙ ТУР</w:t>
      </w:r>
    </w:p>
    <w:p w:rsidR="000358ED" w:rsidRDefault="000F6063" w:rsidP="000358ED">
      <w:pPr>
        <w:spacing w:after="0" w:line="240" w:lineRule="auto"/>
        <w:ind w:right="6"/>
        <w:jc w:val="center"/>
        <w:rPr>
          <w:rFonts w:ascii="Times New Roman" w:eastAsia="Calibri" w:hAnsi="Times New Roman" w:cs="Times New Roman"/>
          <w:sz w:val="28"/>
          <w:szCs w:val="24"/>
        </w:rPr>
      </w:pPr>
      <w:r>
        <w:rPr>
          <w:rFonts w:ascii="Times New Roman" w:eastAsia="Calibri" w:hAnsi="Times New Roman" w:cs="Times New Roman"/>
          <w:sz w:val="28"/>
          <w:szCs w:val="24"/>
        </w:rPr>
        <w:t xml:space="preserve">5-11 </w:t>
      </w:r>
      <w:r w:rsidRPr="00564344">
        <w:rPr>
          <w:rFonts w:ascii="Times New Roman" w:eastAsia="Calibri" w:hAnsi="Times New Roman" w:cs="Times New Roman"/>
          <w:sz w:val="28"/>
          <w:szCs w:val="24"/>
        </w:rPr>
        <w:t xml:space="preserve"> класс</w:t>
      </w:r>
      <w:bookmarkEnd w:id="0"/>
    </w:p>
    <w:p w:rsidR="00C71137" w:rsidRDefault="00C71137" w:rsidP="000358ED">
      <w:pPr>
        <w:spacing w:after="0" w:line="240" w:lineRule="auto"/>
        <w:ind w:right="6"/>
        <w:jc w:val="center"/>
        <w:rPr>
          <w:rFonts w:ascii="Times New Roman" w:eastAsia="Calibri" w:hAnsi="Times New Roman" w:cs="Times New Roman"/>
          <w:sz w:val="28"/>
          <w:szCs w:val="24"/>
        </w:rPr>
      </w:pPr>
    </w:p>
    <w:p w:rsidR="000358ED" w:rsidRPr="000358ED" w:rsidRDefault="000358ED" w:rsidP="000358ED">
      <w:pPr>
        <w:spacing w:after="0" w:line="240" w:lineRule="auto"/>
        <w:ind w:right="6"/>
        <w:jc w:val="center"/>
        <w:rPr>
          <w:rFonts w:ascii="Times New Roman" w:eastAsia="Calibri" w:hAnsi="Times New Roman" w:cs="Times New Roman"/>
          <w:sz w:val="10"/>
          <w:szCs w:val="24"/>
        </w:rPr>
      </w:pPr>
    </w:p>
    <w:p w:rsidR="008320CB" w:rsidRDefault="000F6063" w:rsidP="000358ED">
      <w:pPr>
        <w:spacing w:after="0" w:line="240" w:lineRule="auto"/>
        <w:ind w:right="6"/>
        <w:jc w:val="center"/>
        <w:rPr>
          <w:rFonts w:ascii="Times New Roman" w:eastAsia="Calibri" w:hAnsi="Times New Roman" w:cs="Times New Roman"/>
          <w:b/>
          <w:bCs/>
          <w:i/>
          <w:iCs/>
          <w:color w:val="000000"/>
          <w:sz w:val="24"/>
          <w:szCs w:val="24"/>
        </w:rPr>
      </w:pPr>
      <w:r w:rsidRPr="00564344">
        <w:rPr>
          <w:rFonts w:ascii="Times New Roman" w:eastAsia="Calibri" w:hAnsi="Times New Roman" w:cs="Times New Roman"/>
          <w:b/>
          <w:bCs/>
          <w:i/>
          <w:iCs/>
          <w:color w:val="000000"/>
          <w:sz w:val="24"/>
          <w:szCs w:val="24"/>
        </w:rPr>
        <w:t>Уважаемый участник олимпиады</w:t>
      </w:r>
      <w:r>
        <w:rPr>
          <w:rFonts w:ascii="Times New Roman" w:eastAsia="Calibri" w:hAnsi="Times New Roman" w:cs="Times New Roman"/>
          <w:b/>
          <w:bCs/>
          <w:i/>
          <w:iCs/>
          <w:color w:val="000000"/>
          <w:sz w:val="24"/>
          <w:szCs w:val="24"/>
        </w:rPr>
        <w:t>!</w:t>
      </w:r>
    </w:p>
    <w:p w:rsidR="00C71137" w:rsidRDefault="00C71137" w:rsidP="000358ED">
      <w:pPr>
        <w:spacing w:after="0" w:line="240" w:lineRule="auto"/>
        <w:ind w:right="6"/>
        <w:jc w:val="center"/>
        <w:rPr>
          <w:rFonts w:ascii="Times New Roman" w:eastAsia="Calibri" w:hAnsi="Times New Roman" w:cs="Times New Roman"/>
          <w:b/>
          <w:bCs/>
          <w:i/>
          <w:iCs/>
          <w:color w:val="000000"/>
          <w:sz w:val="24"/>
          <w:szCs w:val="24"/>
        </w:rPr>
      </w:pPr>
    </w:p>
    <w:p w:rsidR="000358ED" w:rsidRPr="000358ED" w:rsidRDefault="000358ED" w:rsidP="000358ED">
      <w:pPr>
        <w:spacing w:after="0" w:line="240" w:lineRule="auto"/>
        <w:ind w:right="6"/>
        <w:jc w:val="center"/>
        <w:rPr>
          <w:rFonts w:ascii="Times New Roman" w:eastAsia="Calibri" w:hAnsi="Times New Roman" w:cs="Times New Roman"/>
          <w:sz w:val="10"/>
          <w:szCs w:val="24"/>
        </w:rPr>
      </w:pPr>
    </w:p>
    <w:p w:rsidR="000F6063" w:rsidRPr="000F6063" w:rsidRDefault="000F6063" w:rsidP="000F6063">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 оказанию первой помощи пострадавшим, действиям в чрезвычайных ситуациях природного и техногенного характера.</w:t>
      </w:r>
    </w:p>
    <w:p w:rsidR="000F6063" w:rsidRPr="000F6063" w:rsidRDefault="000F6063" w:rsidP="000F6063">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Очерёдность выполнения заданий может быть изменена в соответствии с условиями местности (особенностями помещений).</w:t>
      </w:r>
    </w:p>
    <w:p w:rsidR="000F6063" w:rsidRPr="000F6063" w:rsidRDefault="000F6063" w:rsidP="000F6063">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w:t>
      </w:r>
    </w:p>
    <w:p w:rsidR="000F6063" w:rsidRPr="000F6063" w:rsidRDefault="000F6063" w:rsidP="000F6063">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Контрольное время</w:t>
      </w:r>
      <w:r w:rsidRPr="000F6063">
        <w:rPr>
          <w:rFonts w:ascii="Times New Roman" w:hAnsi="Times New Roman" w:cs="Times New Roman"/>
          <w:sz w:val="24"/>
          <w:szCs w:val="24"/>
        </w:rPr>
        <w:tab/>
        <w:t>доводится</w:t>
      </w:r>
      <w:r w:rsidRPr="000F6063">
        <w:rPr>
          <w:rFonts w:ascii="Times New Roman" w:hAnsi="Times New Roman" w:cs="Times New Roman"/>
          <w:sz w:val="24"/>
          <w:szCs w:val="24"/>
        </w:rPr>
        <w:tab/>
        <w:t>до</w:t>
      </w:r>
      <w:r w:rsidRPr="000F6063">
        <w:rPr>
          <w:rFonts w:ascii="Times New Roman" w:hAnsi="Times New Roman" w:cs="Times New Roman"/>
          <w:sz w:val="24"/>
          <w:szCs w:val="24"/>
        </w:rPr>
        <w:tab/>
        <w:t>сведения</w:t>
      </w:r>
      <w:r w:rsidRPr="000F6063">
        <w:rPr>
          <w:rFonts w:ascii="Times New Roman" w:hAnsi="Times New Roman" w:cs="Times New Roman"/>
          <w:sz w:val="24"/>
          <w:szCs w:val="24"/>
        </w:rPr>
        <w:tab/>
        <w:t>участников непосредственно на инструктаже, на месте проведения практического тура.</w:t>
      </w:r>
    </w:p>
    <w:p w:rsidR="000F6063" w:rsidRPr="000F6063" w:rsidRDefault="000F6063" w:rsidP="000F6063">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Общая оценка результата выполнения участником заданий практического тура определяется арифметической суммой всех баллов, полученных за выполнение всех заданий, которая не должна превышать 100 баллов. Оценка за каждое задание не может быть отрицательной, минимальная оценка 0 баллов.</w:t>
      </w:r>
    </w:p>
    <w:p w:rsidR="000F6063" w:rsidRDefault="000F6063" w:rsidP="000358ED">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sz w:val="24"/>
          <w:szCs w:val="24"/>
        </w:rPr>
        <w:t>Примечание: Организатор обращает внимание участников на необходимость соблюдения требований КОНТРОЛЬНОГО ВРЕМЕНИ выполнения задания. В случае</w:t>
      </w:r>
      <w:proofErr w:type="gramStart"/>
      <w:r w:rsidRPr="000F6063">
        <w:rPr>
          <w:rFonts w:ascii="Times New Roman" w:hAnsi="Times New Roman" w:cs="Times New Roman"/>
          <w:sz w:val="24"/>
          <w:szCs w:val="24"/>
        </w:rPr>
        <w:t>,</w:t>
      </w:r>
      <w:proofErr w:type="gramEnd"/>
      <w:r w:rsidRPr="000F6063">
        <w:rPr>
          <w:rFonts w:ascii="Times New Roman" w:hAnsi="Times New Roman" w:cs="Times New Roman"/>
          <w:sz w:val="24"/>
          <w:szCs w:val="24"/>
        </w:rPr>
        <w:t xml:space="preserve"> если участник не уложился в контрольное время - результат 0 баллов.</w:t>
      </w:r>
    </w:p>
    <w:p w:rsidR="000358ED" w:rsidRPr="00F57DE5" w:rsidRDefault="000358ED" w:rsidP="000358ED">
      <w:pPr>
        <w:spacing w:after="0" w:line="240" w:lineRule="auto"/>
        <w:ind w:firstLine="708"/>
        <w:jc w:val="both"/>
        <w:rPr>
          <w:rFonts w:ascii="Times New Roman" w:hAnsi="Times New Roman" w:cs="Times New Roman"/>
          <w:sz w:val="14"/>
          <w:szCs w:val="24"/>
        </w:rPr>
      </w:pPr>
    </w:p>
    <w:p w:rsidR="000358ED" w:rsidRDefault="000F6063" w:rsidP="000358ED">
      <w:pPr>
        <w:jc w:val="center"/>
        <w:rPr>
          <w:rFonts w:ascii="Times New Roman" w:hAnsi="Times New Roman" w:cs="Times New Roman"/>
          <w:b/>
          <w:sz w:val="24"/>
        </w:rPr>
      </w:pPr>
      <w:r w:rsidRPr="000F6063">
        <w:rPr>
          <w:rFonts w:ascii="Times New Roman" w:hAnsi="Times New Roman" w:cs="Times New Roman"/>
          <w:b/>
          <w:sz w:val="24"/>
        </w:rPr>
        <w:t>Максимальное число баллов - 100</w:t>
      </w: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358ED">
      <w:pPr>
        <w:jc w:val="center"/>
        <w:rPr>
          <w:rFonts w:ascii="Times New Roman" w:hAnsi="Times New Roman" w:cs="Times New Roman"/>
          <w:b/>
          <w:sz w:val="24"/>
        </w:rPr>
      </w:pPr>
    </w:p>
    <w:p w:rsidR="00C71137" w:rsidRDefault="00C71137" w:rsidP="000F6063">
      <w:pPr>
        <w:shd w:val="clear" w:color="auto" w:fill="FFFFFF"/>
        <w:spacing w:after="0" w:line="240" w:lineRule="auto"/>
        <w:jc w:val="center"/>
        <w:rPr>
          <w:rFonts w:ascii="Times New Roman" w:hAnsi="Times New Roman" w:cs="Times New Roman"/>
          <w:b/>
          <w:sz w:val="24"/>
        </w:rPr>
      </w:pPr>
    </w:p>
    <w:p w:rsidR="00C71137" w:rsidRDefault="00C71137" w:rsidP="000F6063">
      <w:pPr>
        <w:shd w:val="clear" w:color="auto" w:fill="FFFFFF"/>
        <w:spacing w:after="0" w:line="240" w:lineRule="auto"/>
        <w:jc w:val="center"/>
        <w:rPr>
          <w:rFonts w:ascii="Times New Roman" w:hAnsi="Times New Roman" w:cs="Times New Roman"/>
          <w:b/>
          <w:sz w:val="24"/>
        </w:rPr>
      </w:pPr>
    </w:p>
    <w:p w:rsidR="000F6063" w:rsidRPr="00885851" w:rsidRDefault="000F6063" w:rsidP="000F6063">
      <w:pPr>
        <w:shd w:val="clear" w:color="auto" w:fill="FFFFFF"/>
        <w:spacing w:after="0" w:line="240" w:lineRule="auto"/>
        <w:jc w:val="center"/>
        <w:rPr>
          <w:rFonts w:ascii="Times New Roman" w:eastAsia="Times New Roman" w:hAnsi="Times New Roman" w:cs="Times New Roman"/>
          <w:b/>
          <w:color w:val="1A1A1A"/>
          <w:sz w:val="23"/>
          <w:szCs w:val="23"/>
          <w:u w:val="single"/>
          <w:lang w:eastAsia="ru-RU"/>
        </w:rPr>
      </w:pPr>
      <w:r w:rsidRPr="00885851">
        <w:rPr>
          <w:rFonts w:ascii="Times New Roman" w:eastAsia="Times New Roman" w:hAnsi="Times New Roman" w:cs="Times New Roman"/>
          <w:b/>
          <w:color w:val="1A1A1A"/>
          <w:sz w:val="23"/>
          <w:szCs w:val="23"/>
          <w:lang w:eastAsia="ru-RU"/>
        </w:rPr>
        <w:lastRenderedPageBreak/>
        <w:t xml:space="preserve">ВСЕРОССИЙСКАЯ ОЛИМПИАДА ШКОЛЬНИКОВ ПО </w:t>
      </w:r>
      <w:r>
        <w:rPr>
          <w:rFonts w:ascii="Times New Roman" w:eastAsia="Times New Roman" w:hAnsi="Times New Roman" w:cs="Times New Roman"/>
          <w:b/>
          <w:color w:val="1A1A1A"/>
          <w:sz w:val="23"/>
          <w:szCs w:val="23"/>
          <w:lang w:eastAsia="ru-RU"/>
        </w:rPr>
        <w:t>ОБЗР</w:t>
      </w:r>
    </w:p>
    <w:p w:rsidR="00C71137" w:rsidRDefault="000F6063" w:rsidP="00C71137">
      <w:pPr>
        <w:shd w:val="clear" w:color="auto" w:fill="FFFFFF"/>
        <w:spacing w:after="0" w:line="240" w:lineRule="auto"/>
        <w:jc w:val="center"/>
        <w:rPr>
          <w:rFonts w:ascii="Times New Roman" w:eastAsia="Times New Roman" w:hAnsi="Times New Roman" w:cs="Times New Roman"/>
          <w:b/>
          <w:color w:val="1A1A1A"/>
          <w:sz w:val="23"/>
          <w:szCs w:val="23"/>
          <w:lang w:eastAsia="ru-RU"/>
        </w:rPr>
      </w:pPr>
      <w:r w:rsidRPr="00885851">
        <w:rPr>
          <w:rFonts w:ascii="Times New Roman" w:eastAsia="Times New Roman" w:hAnsi="Times New Roman" w:cs="Times New Roman"/>
          <w:b/>
          <w:color w:val="1A1A1A"/>
          <w:sz w:val="23"/>
          <w:szCs w:val="23"/>
          <w:lang w:eastAsia="ru-RU"/>
        </w:rPr>
        <w:t>ШКОЛЬНЫЙ ЭТАП.  5</w:t>
      </w:r>
      <w:r>
        <w:rPr>
          <w:rFonts w:ascii="Times New Roman" w:eastAsia="Times New Roman" w:hAnsi="Times New Roman" w:cs="Times New Roman"/>
          <w:b/>
          <w:color w:val="1A1A1A"/>
          <w:sz w:val="23"/>
          <w:szCs w:val="23"/>
          <w:lang w:eastAsia="ru-RU"/>
        </w:rPr>
        <w:t xml:space="preserve">-11 </w:t>
      </w:r>
      <w:r w:rsidRPr="00885851">
        <w:rPr>
          <w:rFonts w:ascii="Times New Roman" w:eastAsia="Times New Roman" w:hAnsi="Times New Roman" w:cs="Times New Roman"/>
          <w:b/>
          <w:color w:val="1A1A1A"/>
          <w:sz w:val="23"/>
          <w:szCs w:val="23"/>
          <w:lang w:eastAsia="ru-RU"/>
        </w:rPr>
        <w:t>КЛАСС</w:t>
      </w:r>
    </w:p>
    <w:p w:rsidR="00C71137" w:rsidRDefault="00C71137" w:rsidP="00C71137">
      <w:pPr>
        <w:shd w:val="clear" w:color="auto" w:fill="FFFFFF"/>
        <w:spacing w:after="0" w:line="240" w:lineRule="auto"/>
        <w:rPr>
          <w:rFonts w:ascii="Times New Roman" w:eastAsia="Times New Roman" w:hAnsi="Times New Roman" w:cs="Times New Roman"/>
          <w:b/>
          <w:color w:val="1A1A1A"/>
          <w:sz w:val="23"/>
          <w:szCs w:val="23"/>
          <w:lang w:eastAsia="ru-RU"/>
        </w:rPr>
      </w:pPr>
    </w:p>
    <w:p w:rsidR="000358ED" w:rsidRPr="00C71137" w:rsidRDefault="00C71137" w:rsidP="00C71137">
      <w:pPr>
        <w:jc w:val="both"/>
        <w:rPr>
          <w:rFonts w:ascii="Times New Roman" w:hAnsi="Times New Roman" w:cs="Times New Roman"/>
          <w:b/>
        </w:rPr>
      </w:pPr>
      <w:r w:rsidRPr="00C71137">
        <w:rPr>
          <w:rFonts w:ascii="Times New Roman" w:hAnsi="Times New Roman" w:cs="Times New Roman"/>
          <w:b/>
        </w:rPr>
        <w:t>КОД УЧАСТНИКА _____________</w:t>
      </w:r>
    </w:p>
    <w:p w:rsidR="000358ED" w:rsidRDefault="000F6063" w:rsidP="00C71137">
      <w:pPr>
        <w:spacing w:after="0" w:line="240" w:lineRule="auto"/>
        <w:ind w:firstLine="708"/>
        <w:jc w:val="both"/>
        <w:rPr>
          <w:rFonts w:ascii="Times New Roman" w:hAnsi="Times New Roman" w:cs="Times New Roman"/>
          <w:sz w:val="24"/>
          <w:szCs w:val="24"/>
        </w:rPr>
      </w:pPr>
      <w:r w:rsidRPr="000F6063">
        <w:rPr>
          <w:rFonts w:ascii="Times New Roman" w:hAnsi="Times New Roman" w:cs="Times New Roman"/>
          <w:b/>
          <w:sz w:val="24"/>
          <w:szCs w:val="24"/>
        </w:rPr>
        <w:t xml:space="preserve">ЗАДАНИЕ 1. </w:t>
      </w:r>
      <w:r w:rsidRPr="000F6063">
        <w:rPr>
          <w:rFonts w:ascii="Times New Roman" w:hAnsi="Times New Roman" w:cs="Times New Roman"/>
          <w:sz w:val="24"/>
          <w:szCs w:val="24"/>
        </w:rPr>
        <w:t>Надевание противогаза ГП-5.</w:t>
      </w:r>
    </w:p>
    <w:p w:rsidR="000358ED" w:rsidRDefault="000F6063" w:rsidP="00C71137">
      <w:pPr>
        <w:spacing w:after="0" w:line="240" w:lineRule="auto"/>
        <w:jc w:val="both"/>
        <w:rPr>
          <w:rFonts w:ascii="Times New Roman" w:hAnsi="Times New Roman" w:cs="Times New Roman"/>
          <w:sz w:val="24"/>
          <w:szCs w:val="24"/>
        </w:rPr>
      </w:pPr>
      <w:r w:rsidRPr="000F6063">
        <w:rPr>
          <w:rFonts w:ascii="Times New Roman" w:hAnsi="Times New Roman" w:cs="Times New Roman"/>
          <w:sz w:val="24"/>
          <w:szCs w:val="24"/>
        </w:rPr>
        <w:t>Оборудование: противогаз ГП-5</w:t>
      </w:r>
    </w:p>
    <w:p w:rsidR="000F6063" w:rsidRPr="000F6063" w:rsidRDefault="000F6063" w:rsidP="00C71137">
      <w:pPr>
        <w:spacing w:after="0" w:line="240" w:lineRule="auto"/>
        <w:jc w:val="both"/>
        <w:rPr>
          <w:rFonts w:ascii="Times New Roman" w:hAnsi="Times New Roman" w:cs="Times New Roman"/>
          <w:sz w:val="24"/>
          <w:szCs w:val="24"/>
        </w:rPr>
      </w:pPr>
      <w:r w:rsidRPr="000F6063">
        <w:rPr>
          <w:rFonts w:ascii="Times New Roman" w:hAnsi="Times New Roman" w:cs="Times New Roman"/>
          <w:sz w:val="24"/>
          <w:szCs w:val="24"/>
        </w:rPr>
        <w:t>Условия: участник должен надевать противогаз ГП-5 в соответствии с правилами.</w:t>
      </w:r>
    </w:p>
    <w:p w:rsidR="000358ED" w:rsidRPr="000358ED" w:rsidRDefault="000358ED" w:rsidP="00C71137">
      <w:pPr>
        <w:spacing w:after="0" w:line="240" w:lineRule="auto"/>
        <w:jc w:val="both"/>
        <w:rPr>
          <w:rFonts w:ascii="Times New Roman" w:hAnsi="Times New Roman" w:cs="Times New Roman"/>
          <w:sz w:val="14"/>
          <w:szCs w:val="24"/>
        </w:rPr>
      </w:pPr>
    </w:p>
    <w:p w:rsidR="000F6063" w:rsidRPr="000F6063" w:rsidRDefault="000F6063" w:rsidP="00C71137">
      <w:pPr>
        <w:spacing w:after="0" w:line="240" w:lineRule="auto"/>
        <w:jc w:val="both"/>
        <w:rPr>
          <w:rFonts w:ascii="Times New Roman" w:hAnsi="Times New Roman" w:cs="Times New Roman"/>
          <w:sz w:val="24"/>
          <w:szCs w:val="24"/>
        </w:rPr>
      </w:pPr>
      <w:r w:rsidRPr="000F6063">
        <w:rPr>
          <w:rFonts w:ascii="Times New Roman" w:hAnsi="Times New Roman" w:cs="Times New Roman"/>
          <w:sz w:val="24"/>
          <w:szCs w:val="24"/>
        </w:rPr>
        <w:t>Алгоритм выполнения задания:</w:t>
      </w:r>
    </w:p>
    <w:p w:rsidR="000F6063" w:rsidRPr="000358ED" w:rsidRDefault="000F6063" w:rsidP="00C71137">
      <w:pPr>
        <w:pStyle w:val="a3"/>
        <w:numPr>
          <w:ilvl w:val="0"/>
          <w:numId w:val="2"/>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Участник по команде члена жюри приступает к выполнению задания</w:t>
      </w:r>
    </w:p>
    <w:p w:rsidR="000F6063" w:rsidRPr="000358ED" w:rsidRDefault="000F6063" w:rsidP="00C71137">
      <w:pPr>
        <w:pStyle w:val="a3"/>
        <w:numPr>
          <w:ilvl w:val="0"/>
          <w:numId w:val="2"/>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Надевает противогаз в соответствии с правилами</w:t>
      </w:r>
    </w:p>
    <w:p w:rsidR="000F6063" w:rsidRPr="000358ED" w:rsidRDefault="000F6063" w:rsidP="00C71137">
      <w:pPr>
        <w:pStyle w:val="a3"/>
        <w:numPr>
          <w:ilvl w:val="0"/>
          <w:numId w:val="2"/>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Контрольное время: девушки – 10 сек., юноши – 10 сек.</w:t>
      </w:r>
    </w:p>
    <w:p w:rsidR="000358ED" w:rsidRPr="00C71137" w:rsidRDefault="000358ED" w:rsidP="00C71137">
      <w:pPr>
        <w:spacing w:after="0" w:line="240" w:lineRule="auto"/>
        <w:jc w:val="both"/>
        <w:rPr>
          <w:rFonts w:ascii="Times New Roman" w:hAnsi="Times New Roman" w:cs="Times New Roman"/>
          <w:sz w:val="10"/>
          <w:szCs w:val="24"/>
        </w:rPr>
      </w:pPr>
    </w:p>
    <w:p w:rsidR="000358ED" w:rsidRPr="000358ED" w:rsidRDefault="000F6063" w:rsidP="00C71137">
      <w:pPr>
        <w:spacing w:after="0" w:line="240" w:lineRule="auto"/>
        <w:jc w:val="both"/>
        <w:rPr>
          <w:rFonts w:ascii="Times New Roman" w:hAnsi="Times New Roman" w:cs="Times New Roman"/>
          <w:sz w:val="14"/>
          <w:szCs w:val="24"/>
        </w:rPr>
      </w:pPr>
      <w:r w:rsidRPr="000F6063">
        <w:rPr>
          <w:rFonts w:ascii="Times New Roman" w:hAnsi="Times New Roman" w:cs="Times New Roman"/>
          <w:sz w:val="24"/>
          <w:szCs w:val="24"/>
        </w:rPr>
        <w:t>Оценка задания. Максимальная оценка за правильно выполненное задание - 25 баллов</w:t>
      </w:r>
    </w:p>
    <w:p w:rsidR="000358ED" w:rsidRPr="000358ED" w:rsidRDefault="000358ED" w:rsidP="000F6063">
      <w:pPr>
        <w:spacing w:after="0" w:line="240" w:lineRule="auto"/>
        <w:rPr>
          <w:rFonts w:ascii="Times New Roman" w:hAnsi="Times New Roman" w:cs="Times New Roman"/>
          <w:sz w:val="10"/>
          <w:szCs w:val="24"/>
        </w:rPr>
      </w:pPr>
    </w:p>
    <w:tbl>
      <w:tblPr>
        <w:tblW w:w="10206" w:type="dxa"/>
        <w:tblInd w:w="96" w:type="dxa"/>
        <w:tblCellMar>
          <w:top w:w="74" w:type="dxa"/>
          <w:left w:w="96" w:type="dxa"/>
          <w:right w:w="115" w:type="dxa"/>
        </w:tblCellMar>
        <w:tblLook w:val="04A0"/>
      </w:tblPr>
      <w:tblGrid>
        <w:gridCol w:w="567"/>
        <w:gridCol w:w="7655"/>
        <w:gridCol w:w="1984"/>
      </w:tblGrid>
      <w:tr w:rsidR="000F6063" w:rsidRPr="000F6063" w:rsidTr="00F57DE5">
        <w:trPr>
          <w:trHeight w:val="197"/>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358ED" w:rsidRDefault="000F6063"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w:t>
            </w:r>
          </w:p>
          <w:p w:rsidR="000F6063" w:rsidRPr="000358ED" w:rsidRDefault="000F6063"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п/п</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358ED" w:rsidRDefault="000F6063"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Ошибки</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358ED" w:rsidRDefault="000F6063"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Штраф</w:t>
            </w:r>
          </w:p>
          <w:p w:rsidR="000F6063" w:rsidRPr="000358ED" w:rsidRDefault="000F6063"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(баллы)</w:t>
            </w:r>
          </w:p>
        </w:tc>
      </w:tr>
      <w:tr w:rsidR="000F6063" w:rsidRPr="000F6063" w:rsidTr="00F57DE5">
        <w:trPr>
          <w:trHeight w:val="340"/>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1.</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 xml:space="preserve">Не было </w:t>
            </w:r>
            <w:r w:rsidR="00F57DE5" w:rsidRPr="000F6063">
              <w:rPr>
                <w:rFonts w:ascii="Times New Roman" w:hAnsi="Times New Roman" w:cs="Times New Roman"/>
                <w:sz w:val="24"/>
                <w:szCs w:val="24"/>
              </w:rPr>
              <w:t>задержано</w:t>
            </w:r>
            <w:r w:rsidRPr="000F6063">
              <w:rPr>
                <w:rFonts w:ascii="Times New Roman" w:hAnsi="Times New Roman" w:cs="Times New Roman"/>
                <w:sz w:val="24"/>
                <w:szCs w:val="24"/>
              </w:rPr>
              <w:t xml:space="preserve"> дыхание</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5</w:t>
            </w:r>
          </w:p>
        </w:tc>
      </w:tr>
      <w:tr w:rsidR="000F6063" w:rsidRPr="000F6063" w:rsidTr="00F57DE5">
        <w:trPr>
          <w:trHeight w:val="320"/>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2.</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Не были закрыты глаза</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5</w:t>
            </w:r>
          </w:p>
        </w:tc>
      </w:tr>
      <w:tr w:rsidR="000F6063" w:rsidRPr="000F6063" w:rsidTr="00F57DE5">
        <w:trPr>
          <w:trHeight w:val="660"/>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3.</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Образовались складки после надевания противогаза, очковый узел расположен не на уровне глаз</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10</w:t>
            </w:r>
          </w:p>
        </w:tc>
      </w:tr>
      <w:tr w:rsidR="000F6063" w:rsidRPr="000F6063" w:rsidTr="00F57DE5">
        <w:trPr>
          <w:trHeight w:val="340"/>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4.</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Не был выполнен выдох</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5</w:t>
            </w:r>
          </w:p>
        </w:tc>
      </w:tr>
      <w:tr w:rsidR="000F6063" w:rsidRPr="000F6063" w:rsidTr="00F57DE5">
        <w:trPr>
          <w:trHeight w:val="340"/>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5.</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Задание не выполнялось</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25</w:t>
            </w:r>
          </w:p>
        </w:tc>
      </w:tr>
      <w:tr w:rsidR="000F6063" w:rsidRPr="000F6063" w:rsidTr="00F57DE5">
        <w:trPr>
          <w:trHeight w:val="340"/>
        </w:trPr>
        <w:tc>
          <w:tcPr>
            <w:tcW w:w="8222" w:type="dxa"/>
            <w:gridSpan w:val="2"/>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Сумма штрафных баллов</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p>
        </w:tc>
      </w:tr>
      <w:tr w:rsidR="000F6063" w:rsidRPr="000F6063" w:rsidTr="00F57DE5">
        <w:trPr>
          <w:trHeight w:val="759"/>
        </w:trPr>
        <w:tc>
          <w:tcPr>
            <w:tcW w:w="8222" w:type="dxa"/>
            <w:gridSpan w:val="2"/>
            <w:tcBorders>
              <w:top w:val="single" w:sz="8" w:space="0" w:color="000000"/>
              <w:left w:val="single" w:sz="8" w:space="0" w:color="000000"/>
              <w:bottom w:val="single" w:sz="8" w:space="0" w:color="000000"/>
              <w:right w:val="single" w:sz="8" w:space="0" w:color="000000"/>
            </w:tcBorders>
            <w:shd w:val="clear" w:color="auto" w:fill="auto"/>
          </w:tcPr>
          <w:p w:rsidR="000F6063" w:rsidRPr="000F6063" w:rsidRDefault="000F6063" w:rsidP="000F6063">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Оценка задания с учётом штрафных баллов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0F6063" w:rsidRDefault="000F6063" w:rsidP="000358ED">
            <w:pPr>
              <w:spacing w:after="0" w:line="240" w:lineRule="auto"/>
              <w:jc w:val="center"/>
              <w:rPr>
                <w:rFonts w:ascii="Times New Roman" w:hAnsi="Times New Roman" w:cs="Times New Roman"/>
                <w:szCs w:val="24"/>
              </w:rPr>
            </w:pPr>
            <w:r w:rsidRPr="000358ED">
              <w:rPr>
                <w:rFonts w:ascii="Times New Roman" w:hAnsi="Times New Roman" w:cs="Times New Roman"/>
                <w:szCs w:val="24"/>
              </w:rPr>
              <w:t>Подпись судьи</w:t>
            </w:r>
          </w:p>
          <w:p w:rsidR="000358ED" w:rsidRPr="000F6063" w:rsidRDefault="000358ED" w:rsidP="00F57DE5">
            <w:pPr>
              <w:spacing w:after="0" w:line="240" w:lineRule="auto"/>
              <w:rPr>
                <w:rFonts w:ascii="Times New Roman" w:hAnsi="Times New Roman" w:cs="Times New Roman"/>
                <w:sz w:val="24"/>
                <w:szCs w:val="24"/>
              </w:rPr>
            </w:pPr>
          </w:p>
        </w:tc>
      </w:tr>
    </w:tbl>
    <w:p w:rsidR="00C71137" w:rsidRDefault="00C71137" w:rsidP="00C71137">
      <w:pPr>
        <w:spacing w:after="0" w:line="240" w:lineRule="auto"/>
        <w:ind w:firstLine="708"/>
        <w:jc w:val="both"/>
        <w:rPr>
          <w:rFonts w:ascii="Times New Roman" w:hAnsi="Times New Roman" w:cs="Times New Roman"/>
          <w:b/>
          <w:sz w:val="24"/>
          <w:szCs w:val="24"/>
        </w:rPr>
      </w:pPr>
    </w:p>
    <w:p w:rsidR="000358ED" w:rsidRPr="000358ED" w:rsidRDefault="000358ED" w:rsidP="00C71137">
      <w:pPr>
        <w:spacing w:after="0" w:line="240" w:lineRule="auto"/>
        <w:ind w:firstLine="708"/>
        <w:jc w:val="both"/>
        <w:rPr>
          <w:rFonts w:ascii="Times New Roman" w:hAnsi="Times New Roman" w:cs="Times New Roman"/>
          <w:sz w:val="24"/>
          <w:szCs w:val="24"/>
        </w:rPr>
      </w:pPr>
      <w:r w:rsidRPr="000358ED">
        <w:rPr>
          <w:rFonts w:ascii="Times New Roman" w:hAnsi="Times New Roman" w:cs="Times New Roman"/>
          <w:b/>
          <w:sz w:val="24"/>
          <w:szCs w:val="24"/>
        </w:rPr>
        <w:t>ЗАДАНИЕ 2.</w:t>
      </w:r>
      <w:r w:rsidRPr="000358ED">
        <w:rPr>
          <w:rFonts w:ascii="Times New Roman" w:hAnsi="Times New Roman" w:cs="Times New Roman"/>
          <w:sz w:val="24"/>
          <w:szCs w:val="24"/>
        </w:rPr>
        <w:t xml:space="preserve"> Ориентирование на три точки.</w:t>
      </w:r>
    </w:p>
    <w:p w:rsidR="000358ED" w:rsidRPr="000358ED" w:rsidRDefault="000358ED" w:rsidP="00C71137">
      <w:p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Оборудование: 3 фишки, компас</w:t>
      </w:r>
    </w:p>
    <w:p w:rsidR="000358ED" w:rsidRDefault="000358ED" w:rsidP="00C71137">
      <w:p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Условия: в зале выделяется точка для установки компаса, на произвольном расстоянии устанавливаются три фишки с номерами. Учащийся должен сказать градусную меру каждой точки.</w:t>
      </w:r>
    </w:p>
    <w:p w:rsidR="00C71137" w:rsidRPr="00C71137" w:rsidRDefault="00C71137" w:rsidP="00C71137">
      <w:pPr>
        <w:spacing w:after="0" w:line="240" w:lineRule="auto"/>
        <w:jc w:val="both"/>
        <w:rPr>
          <w:rFonts w:ascii="Times New Roman" w:hAnsi="Times New Roman" w:cs="Times New Roman"/>
          <w:sz w:val="10"/>
          <w:szCs w:val="24"/>
        </w:rPr>
      </w:pPr>
    </w:p>
    <w:p w:rsidR="000358ED" w:rsidRPr="000358ED" w:rsidRDefault="000358ED" w:rsidP="00C71137">
      <w:p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Алгоритм выполнения задания:</w:t>
      </w:r>
    </w:p>
    <w:p w:rsidR="000358ED" w:rsidRPr="000358ED" w:rsidRDefault="000358ED" w:rsidP="00C71137">
      <w:pPr>
        <w:pStyle w:val="a3"/>
        <w:numPr>
          <w:ilvl w:val="0"/>
          <w:numId w:val="4"/>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Участник по команде члена жюри приступает к выполнению задания.</w:t>
      </w:r>
    </w:p>
    <w:p w:rsidR="000358ED" w:rsidRPr="000358ED" w:rsidRDefault="000358ED" w:rsidP="00C71137">
      <w:pPr>
        <w:pStyle w:val="a3"/>
        <w:numPr>
          <w:ilvl w:val="0"/>
          <w:numId w:val="4"/>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Определяет любым способом азимуты на три ориентира (поочерёдно).</w:t>
      </w:r>
    </w:p>
    <w:p w:rsidR="000358ED" w:rsidRPr="000358ED" w:rsidRDefault="000358ED" w:rsidP="00C71137">
      <w:pPr>
        <w:pStyle w:val="a3"/>
        <w:numPr>
          <w:ilvl w:val="0"/>
          <w:numId w:val="4"/>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Называет полученные результаты члену жюри</w:t>
      </w:r>
    </w:p>
    <w:p w:rsidR="000358ED" w:rsidRDefault="000358ED" w:rsidP="00C71137">
      <w:pPr>
        <w:pStyle w:val="a3"/>
        <w:numPr>
          <w:ilvl w:val="0"/>
          <w:numId w:val="4"/>
        </w:num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Контрольное время: девушки – 3 мин., юноши – 3 мин</w:t>
      </w:r>
    </w:p>
    <w:p w:rsidR="000358ED" w:rsidRPr="00C71137" w:rsidRDefault="000358ED" w:rsidP="00C71137">
      <w:pPr>
        <w:pStyle w:val="a3"/>
        <w:spacing w:after="0" w:line="240" w:lineRule="auto"/>
        <w:jc w:val="both"/>
        <w:rPr>
          <w:rFonts w:ascii="Times New Roman" w:hAnsi="Times New Roman" w:cs="Times New Roman"/>
          <w:sz w:val="10"/>
          <w:szCs w:val="24"/>
        </w:rPr>
      </w:pPr>
    </w:p>
    <w:p w:rsidR="000358ED" w:rsidRDefault="000358ED" w:rsidP="00C71137">
      <w:pPr>
        <w:spacing w:after="0" w:line="240" w:lineRule="auto"/>
        <w:jc w:val="both"/>
        <w:rPr>
          <w:rFonts w:ascii="Times New Roman" w:hAnsi="Times New Roman" w:cs="Times New Roman"/>
          <w:sz w:val="24"/>
          <w:szCs w:val="24"/>
        </w:rPr>
      </w:pPr>
      <w:r w:rsidRPr="000358ED">
        <w:rPr>
          <w:rFonts w:ascii="Times New Roman" w:hAnsi="Times New Roman" w:cs="Times New Roman"/>
          <w:sz w:val="24"/>
          <w:szCs w:val="24"/>
        </w:rPr>
        <w:t>Оценка задания. Максимальная оценка за правильно выполненное задание – 15 баллов.</w:t>
      </w:r>
    </w:p>
    <w:p w:rsidR="000358ED" w:rsidRPr="00C71137" w:rsidRDefault="000358ED" w:rsidP="000358ED">
      <w:pPr>
        <w:spacing w:after="0" w:line="240" w:lineRule="auto"/>
        <w:jc w:val="both"/>
        <w:rPr>
          <w:rFonts w:ascii="Times New Roman" w:hAnsi="Times New Roman" w:cs="Times New Roman"/>
          <w:sz w:val="10"/>
          <w:szCs w:val="24"/>
        </w:rPr>
      </w:pPr>
    </w:p>
    <w:tbl>
      <w:tblPr>
        <w:tblW w:w="9923" w:type="dxa"/>
        <w:tblInd w:w="96" w:type="dxa"/>
        <w:tblCellMar>
          <w:top w:w="74" w:type="dxa"/>
          <w:left w:w="96" w:type="dxa"/>
          <w:right w:w="115" w:type="dxa"/>
        </w:tblCellMar>
        <w:tblLook w:val="04A0"/>
      </w:tblPr>
      <w:tblGrid>
        <w:gridCol w:w="567"/>
        <w:gridCol w:w="7655"/>
        <w:gridCol w:w="1701"/>
      </w:tblGrid>
      <w:tr w:rsidR="000358ED" w:rsidRPr="000358ED" w:rsidTr="00F57DE5">
        <w:trPr>
          <w:trHeight w:val="596"/>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w:t>
            </w:r>
          </w:p>
          <w:p w:rsidR="000358ED" w:rsidRPr="000358ED" w:rsidRDefault="000358ED"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п/п</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Ошибки</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Штраф</w:t>
            </w:r>
          </w:p>
          <w:p w:rsidR="000358ED" w:rsidRPr="000358ED" w:rsidRDefault="000358ED" w:rsidP="000358ED">
            <w:pPr>
              <w:spacing w:after="0" w:line="240" w:lineRule="auto"/>
              <w:jc w:val="center"/>
              <w:rPr>
                <w:rFonts w:ascii="Times New Roman" w:hAnsi="Times New Roman" w:cs="Times New Roman"/>
                <w:b/>
                <w:sz w:val="24"/>
                <w:szCs w:val="24"/>
              </w:rPr>
            </w:pPr>
            <w:r w:rsidRPr="000358ED">
              <w:rPr>
                <w:rFonts w:ascii="Times New Roman" w:hAnsi="Times New Roman" w:cs="Times New Roman"/>
                <w:b/>
                <w:sz w:val="24"/>
                <w:szCs w:val="24"/>
              </w:rPr>
              <w:t>(баллы)</w:t>
            </w:r>
          </w:p>
        </w:tc>
      </w:tr>
      <w:tr w:rsidR="000358ED" w:rsidRPr="000358ED" w:rsidTr="00F57DE5">
        <w:trPr>
          <w:trHeight w:val="555"/>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1.</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Отклонение от заданной величины (за каждые 3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2</w:t>
            </w:r>
          </w:p>
        </w:tc>
      </w:tr>
      <w:tr w:rsidR="000358ED" w:rsidRPr="000358ED" w:rsidTr="00F57DE5">
        <w:trPr>
          <w:trHeight w:val="544"/>
        </w:trPr>
        <w:tc>
          <w:tcPr>
            <w:tcW w:w="567"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2.</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Задание не выполнялось</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15</w:t>
            </w:r>
          </w:p>
        </w:tc>
      </w:tr>
      <w:tr w:rsidR="000358ED" w:rsidRPr="000358ED" w:rsidTr="00F57DE5">
        <w:trPr>
          <w:trHeight w:val="544"/>
        </w:trPr>
        <w:tc>
          <w:tcPr>
            <w:tcW w:w="8222" w:type="dxa"/>
            <w:gridSpan w:val="2"/>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F6063">
              <w:rPr>
                <w:rFonts w:ascii="Times New Roman" w:hAnsi="Times New Roman" w:cs="Times New Roman"/>
                <w:sz w:val="24"/>
                <w:szCs w:val="24"/>
              </w:rPr>
              <w:t>Сумма штрафных баллов</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p>
        </w:tc>
      </w:tr>
      <w:tr w:rsidR="000358ED" w:rsidRPr="000358ED" w:rsidTr="00F57DE5">
        <w:trPr>
          <w:trHeight w:val="660"/>
        </w:trPr>
        <w:tc>
          <w:tcPr>
            <w:tcW w:w="8222" w:type="dxa"/>
            <w:gridSpan w:val="2"/>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 w:val="24"/>
                <w:szCs w:val="24"/>
              </w:rPr>
            </w:pPr>
            <w:r w:rsidRPr="000358ED">
              <w:rPr>
                <w:rFonts w:ascii="Times New Roman" w:hAnsi="Times New Roman" w:cs="Times New Roman"/>
                <w:sz w:val="24"/>
                <w:szCs w:val="24"/>
              </w:rPr>
              <w:t>Оценка задания с учетом штрафных баллов</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0358ED" w:rsidRPr="000358ED" w:rsidRDefault="000358ED" w:rsidP="000358ED">
            <w:pPr>
              <w:spacing w:after="0" w:line="240" w:lineRule="auto"/>
              <w:rPr>
                <w:rFonts w:ascii="Times New Roman" w:hAnsi="Times New Roman" w:cs="Times New Roman"/>
                <w:szCs w:val="24"/>
              </w:rPr>
            </w:pPr>
            <w:r w:rsidRPr="000358ED">
              <w:rPr>
                <w:rFonts w:ascii="Times New Roman" w:hAnsi="Times New Roman" w:cs="Times New Roman"/>
                <w:szCs w:val="24"/>
              </w:rPr>
              <w:t>Подпись судьи</w:t>
            </w:r>
          </w:p>
          <w:p w:rsidR="000358ED" w:rsidRDefault="000358ED" w:rsidP="000358ED">
            <w:pPr>
              <w:spacing w:after="0" w:line="240" w:lineRule="auto"/>
              <w:rPr>
                <w:rFonts w:ascii="Times New Roman" w:hAnsi="Times New Roman" w:cs="Times New Roman"/>
                <w:sz w:val="24"/>
                <w:szCs w:val="24"/>
              </w:rPr>
            </w:pPr>
          </w:p>
          <w:p w:rsidR="000358ED" w:rsidRPr="000358ED" w:rsidRDefault="000358ED" w:rsidP="000358ED">
            <w:pPr>
              <w:spacing w:after="0" w:line="240" w:lineRule="auto"/>
              <w:rPr>
                <w:rFonts w:ascii="Times New Roman" w:hAnsi="Times New Roman" w:cs="Times New Roman"/>
                <w:sz w:val="24"/>
                <w:szCs w:val="24"/>
              </w:rPr>
            </w:pPr>
          </w:p>
        </w:tc>
      </w:tr>
    </w:tbl>
    <w:p w:rsidR="000F6063" w:rsidRPr="00F57DE5" w:rsidRDefault="000F6063" w:rsidP="000358ED">
      <w:pPr>
        <w:spacing w:after="0" w:line="240" w:lineRule="auto"/>
        <w:rPr>
          <w:sz w:val="14"/>
        </w:rPr>
      </w:pPr>
    </w:p>
    <w:p w:rsidR="00C71137" w:rsidRDefault="00C71137" w:rsidP="00F57DE5">
      <w:pPr>
        <w:spacing w:after="0" w:line="240" w:lineRule="auto"/>
        <w:ind w:firstLine="708"/>
        <w:rPr>
          <w:rFonts w:ascii="Times New Roman" w:hAnsi="Times New Roman" w:cs="Times New Roman"/>
          <w:b/>
          <w:sz w:val="24"/>
          <w:szCs w:val="24"/>
        </w:rPr>
      </w:pPr>
    </w:p>
    <w:p w:rsidR="00F57DE5" w:rsidRPr="00F57DE5" w:rsidRDefault="00F57DE5" w:rsidP="00C71137">
      <w:pPr>
        <w:spacing w:after="0" w:line="240" w:lineRule="auto"/>
        <w:ind w:firstLine="708"/>
        <w:jc w:val="both"/>
        <w:rPr>
          <w:rFonts w:ascii="Times New Roman" w:hAnsi="Times New Roman" w:cs="Times New Roman"/>
          <w:sz w:val="24"/>
          <w:szCs w:val="24"/>
        </w:rPr>
      </w:pPr>
      <w:r w:rsidRPr="00F57DE5">
        <w:rPr>
          <w:rFonts w:ascii="Times New Roman" w:hAnsi="Times New Roman" w:cs="Times New Roman"/>
          <w:b/>
          <w:sz w:val="24"/>
          <w:szCs w:val="24"/>
        </w:rPr>
        <w:lastRenderedPageBreak/>
        <w:t>ЗАДАНИЕ 3.</w:t>
      </w:r>
      <w:r w:rsidRPr="00F57DE5">
        <w:rPr>
          <w:rFonts w:ascii="Times New Roman" w:hAnsi="Times New Roman" w:cs="Times New Roman"/>
          <w:sz w:val="24"/>
          <w:szCs w:val="24"/>
        </w:rPr>
        <w:t xml:space="preserve"> Вязка узлов.</w:t>
      </w:r>
    </w:p>
    <w:p w:rsidR="00F57DE5" w:rsidRPr="00F57DE5"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Оборудование этапа: 3 верёвки Ø 4–8 мм</w:t>
      </w:r>
    </w:p>
    <w:p w:rsidR="00F57DE5" w:rsidRPr="00F57DE5"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Условия: на площадке выполнения задания находятся 3 веревки Ø4-8 мм. Участнику необходимо связать любые узлы из перечня: (проводник, восьмерка, прямой)</w:t>
      </w:r>
    </w:p>
    <w:p w:rsidR="00F57DE5" w:rsidRPr="00C71137" w:rsidRDefault="00F57DE5" w:rsidP="00C71137">
      <w:pPr>
        <w:spacing w:after="0" w:line="240" w:lineRule="auto"/>
        <w:jc w:val="both"/>
        <w:rPr>
          <w:rFonts w:ascii="Times New Roman" w:hAnsi="Times New Roman" w:cs="Times New Roman"/>
          <w:sz w:val="10"/>
          <w:szCs w:val="24"/>
        </w:rPr>
      </w:pPr>
    </w:p>
    <w:p w:rsidR="00F57DE5" w:rsidRPr="00F57DE5"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Алгоритм выполнения задания:</w:t>
      </w:r>
    </w:p>
    <w:p w:rsidR="00F57DE5" w:rsidRPr="00F57DE5" w:rsidRDefault="00F57DE5" w:rsidP="00C71137">
      <w:pPr>
        <w:pStyle w:val="a3"/>
        <w:numPr>
          <w:ilvl w:val="0"/>
          <w:numId w:val="6"/>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Участник по команде челна жюри приступает к выполнению задания.</w:t>
      </w:r>
    </w:p>
    <w:p w:rsidR="00F57DE5" w:rsidRPr="00F57DE5" w:rsidRDefault="00F57DE5" w:rsidP="00C71137">
      <w:pPr>
        <w:pStyle w:val="a3"/>
        <w:numPr>
          <w:ilvl w:val="0"/>
          <w:numId w:val="6"/>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Веревки с завязанными узлами демонстрирует жюри для проверки правильности узла.</w:t>
      </w:r>
    </w:p>
    <w:p w:rsidR="00F57DE5" w:rsidRPr="00C71137" w:rsidRDefault="00F57DE5" w:rsidP="00C71137">
      <w:pPr>
        <w:pStyle w:val="a3"/>
        <w:numPr>
          <w:ilvl w:val="0"/>
          <w:numId w:val="6"/>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Контрольное время: девушки – 2 мин., юноши – 2 мин</w:t>
      </w:r>
    </w:p>
    <w:p w:rsidR="00F57DE5" w:rsidRPr="00C71137"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Оценка задания. Максимальная оценка за правильно выполненное задание - 35 баллов</w:t>
      </w:r>
    </w:p>
    <w:tbl>
      <w:tblPr>
        <w:tblW w:w="10140" w:type="dxa"/>
        <w:tblCellMar>
          <w:top w:w="73" w:type="dxa"/>
          <w:left w:w="106" w:type="dxa"/>
          <w:right w:w="115" w:type="dxa"/>
        </w:tblCellMar>
        <w:tblLook w:val="04A0"/>
      </w:tblPr>
      <w:tblGrid>
        <w:gridCol w:w="673"/>
        <w:gridCol w:w="7655"/>
        <w:gridCol w:w="1812"/>
      </w:tblGrid>
      <w:tr w:rsidR="00F57DE5" w:rsidRPr="00F57DE5" w:rsidTr="00C71137">
        <w:trPr>
          <w:trHeight w:val="296"/>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b/>
                <w:sz w:val="24"/>
                <w:szCs w:val="24"/>
              </w:rPr>
            </w:pPr>
            <w:r w:rsidRPr="00F57DE5">
              <w:rPr>
                <w:rFonts w:ascii="Times New Roman" w:hAnsi="Times New Roman" w:cs="Times New Roman"/>
                <w:b/>
                <w:sz w:val="24"/>
                <w:szCs w:val="24"/>
              </w:rPr>
              <w:t>№</w:t>
            </w:r>
          </w:p>
          <w:p w:rsidR="00F57DE5" w:rsidRPr="00F57DE5" w:rsidRDefault="00F57DE5" w:rsidP="00F57DE5">
            <w:pPr>
              <w:spacing w:after="0" w:line="240" w:lineRule="auto"/>
              <w:jc w:val="center"/>
              <w:rPr>
                <w:rFonts w:ascii="Times New Roman" w:hAnsi="Times New Roman" w:cs="Times New Roman"/>
                <w:b/>
                <w:sz w:val="24"/>
                <w:szCs w:val="24"/>
              </w:rPr>
            </w:pPr>
            <w:r w:rsidRPr="00F57DE5">
              <w:rPr>
                <w:rFonts w:ascii="Times New Roman" w:hAnsi="Times New Roman" w:cs="Times New Roman"/>
                <w:b/>
                <w:sz w:val="24"/>
                <w:szCs w:val="24"/>
              </w:rPr>
              <w:t>п/п</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b/>
                <w:sz w:val="24"/>
                <w:szCs w:val="24"/>
              </w:rPr>
            </w:pPr>
            <w:r w:rsidRPr="00F57DE5">
              <w:rPr>
                <w:rFonts w:ascii="Times New Roman" w:hAnsi="Times New Roman" w:cs="Times New Roman"/>
                <w:b/>
                <w:sz w:val="24"/>
                <w:szCs w:val="24"/>
              </w:rPr>
              <w:t>Ошибки</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b/>
                <w:sz w:val="24"/>
                <w:szCs w:val="24"/>
              </w:rPr>
            </w:pPr>
            <w:r w:rsidRPr="00F57DE5">
              <w:rPr>
                <w:rFonts w:ascii="Times New Roman" w:hAnsi="Times New Roman" w:cs="Times New Roman"/>
                <w:b/>
                <w:sz w:val="24"/>
                <w:szCs w:val="24"/>
              </w:rPr>
              <w:t>Штраф</w:t>
            </w:r>
          </w:p>
          <w:p w:rsidR="00F57DE5" w:rsidRPr="00F57DE5" w:rsidRDefault="00F57DE5" w:rsidP="00F57DE5">
            <w:pPr>
              <w:spacing w:after="0" w:line="240" w:lineRule="auto"/>
              <w:jc w:val="center"/>
              <w:rPr>
                <w:rFonts w:ascii="Times New Roman" w:hAnsi="Times New Roman" w:cs="Times New Roman"/>
                <w:b/>
                <w:sz w:val="24"/>
                <w:szCs w:val="24"/>
              </w:rPr>
            </w:pPr>
            <w:r w:rsidRPr="00F57DE5">
              <w:rPr>
                <w:rFonts w:ascii="Times New Roman" w:hAnsi="Times New Roman" w:cs="Times New Roman"/>
                <w:b/>
                <w:sz w:val="24"/>
                <w:szCs w:val="24"/>
              </w:rPr>
              <w:t>(баллы)</w:t>
            </w:r>
          </w:p>
        </w:tc>
      </w:tr>
      <w:tr w:rsidR="00F57DE5" w:rsidRPr="00F57DE5" w:rsidTr="00F57DE5">
        <w:trPr>
          <w:trHeight w:val="66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1.</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 xml:space="preserve">Не </w:t>
            </w:r>
            <w:proofErr w:type="gramStart"/>
            <w:r w:rsidRPr="00F57DE5">
              <w:rPr>
                <w:rFonts w:ascii="Times New Roman" w:hAnsi="Times New Roman" w:cs="Times New Roman"/>
                <w:sz w:val="24"/>
                <w:szCs w:val="24"/>
              </w:rPr>
              <w:t>завязан или неправильно завязан</w:t>
            </w:r>
            <w:proofErr w:type="gramEnd"/>
            <w:r w:rsidRPr="00F57DE5">
              <w:rPr>
                <w:rFonts w:ascii="Times New Roman" w:hAnsi="Times New Roman" w:cs="Times New Roman"/>
                <w:sz w:val="24"/>
                <w:szCs w:val="24"/>
              </w:rPr>
              <w:t xml:space="preserve"> контрольный узел </w:t>
            </w:r>
          </w:p>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(за каждую ошибку)</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4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2.</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Перекручены пряди в узле (перехлест) за каждую ошибку</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4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3.</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Узел не затянут</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4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4.</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 xml:space="preserve">Узел </w:t>
            </w:r>
            <w:proofErr w:type="gramStart"/>
            <w:r w:rsidRPr="00F57DE5">
              <w:rPr>
                <w:rFonts w:ascii="Times New Roman" w:hAnsi="Times New Roman" w:cs="Times New Roman"/>
                <w:sz w:val="24"/>
                <w:szCs w:val="24"/>
              </w:rPr>
              <w:t>р</w:t>
            </w:r>
            <w:r>
              <w:rPr>
                <w:rFonts w:ascii="Times New Roman" w:hAnsi="Times New Roman" w:cs="Times New Roman"/>
                <w:sz w:val="24"/>
                <w:szCs w:val="24"/>
              </w:rPr>
              <w:t>азвязался или изменил</w:t>
            </w:r>
            <w:proofErr w:type="gramEnd"/>
            <w:r>
              <w:rPr>
                <w:rFonts w:ascii="Times New Roman" w:hAnsi="Times New Roman" w:cs="Times New Roman"/>
                <w:sz w:val="24"/>
                <w:szCs w:val="24"/>
              </w:rPr>
              <w:t xml:space="preserve"> рисунок (</w:t>
            </w:r>
            <w:r w:rsidRPr="00F57DE5">
              <w:rPr>
                <w:rFonts w:ascii="Times New Roman" w:hAnsi="Times New Roman" w:cs="Times New Roman"/>
                <w:sz w:val="24"/>
                <w:szCs w:val="24"/>
              </w:rPr>
              <w:t>за каждую ошибку)</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10</w:t>
            </w:r>
          </w:p>
        </w:tc>
      </w:tr>
      <w:tr w:rsidR="00F57DE5" w:rsidRPr="00F57DE5" w:rsidTr="00F57DE5">
        <w:trPr>
          <w:trHeight w:val="66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 xml:space="preserve">Завязан узел, не соответствующий заданию или не завязан вовсе </w:t>
            </w:r>
          </w:p>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(за каждую ошибку)</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10</w:t>
            </w:r>
          </w:p>
        </w:tc>
      </w:tr>
      <w:tr w:rsidR="00F57DE5" w:rsidRPr="00F57DE5" w:rsidTr="00F57DE5">
        <w:trPr>
          <w:trHeight w:val="340"/>
        </w:trPr>
        <w:tc>
          <w:tcPr>
            <w:tcW w:w="67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6.</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Задание не выполнялось</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35</w:t>
            </w:r>
          </w:p>
        </w:tc>
      </w:tr>
      <w:tr w:rsidR="00F57DE5" w:rsidRPr="00F57DE5" w:rsidTr="00F57DE5">
        <w:trPr>
          <w:trHeight w:val="340"/>
        </w:trPr>
        <w:tc>
          <w:tcPr>
            <w:tcW w:w="8328" w:type="dxa"/>
            <w:gridSpan w:val="2"/>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Сумма штрафных баллов</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p>
        </w:tc>
      </w:tr>
      <w:tr w:rsidR="00F57DE5" w:rsidRPr="00F57DE5" w:rsidTr="00F57DE5">
        <w:trPr>
          <w:trHeight w:val="760"/>
        </w:trPr>
        <w:tc>
          <w:tcPr>
            <w:tcW w:w="8328" w:type="dxa"/>
            <w:gridSpan w:val="2"/>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Оценка задания с учётом штрафных баллов -</w:t>
            </w:r>
          </w:p>
        </w:tc>
        <w:tc>
          <w:tcPr>
            <w:tcW w:w="1812"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Cs w:val="24"/>
              </w:rPr>
              <w:t>Подпись судьи</w:t>
            </w:r>
          </w:p>
        </w:tc>
      </w:tr>
    </w:tbl>
    <w:p w:rsidR="00C71137" w:rsidRDefault="00C71137" w:rsidP="00C71137">
      <w:pPr>
        <w:spacing w:after="0" w:line="240" w:lineRule="auto"/>
        <w:ind w:firstLine="708"/>
        <w:jc w:val="both"/>
        <w:rPr>
          <w:rFonts w:ascii="Times New Roman" w:hAnsi="Times New Roman" w:cs="Times New Roman"/>
          <w:b/>
          <w:sz w:val="24"/>
          <w:szCs w:val="24"/>
        </w:rPr>
      </w:pPr>
    </w:p>
    <w:p w:rsidR="00F57DE5" w:rsidRPr="00F57DE5" w:rsidRDefault="00F57DE5" w:rsidP="00C71137">
      <w:pPr>
        <w:spacing w:after="0" w:line="240" w:lineRule="auto"/>
        <w:ind w:firstLine="708"/>
        <w:jc w:val="both"/>
        <w:rPr>
          <w:rFonts w:ascii="Times New Roman" w:hAnsi="Times New Roman" w:cs="Times New Roman"/>
          <w:sz w:val="24"/>
          <w:szCs w:val="24"/>
        </w:rPr>
      </w:pPr>
      <w:r w:rsidRPr="00F57DE5">
        <w:rPr>
          <w:rFonts w:ascii="Times New Roman" w:hAnsi="Times New Roman" w:cs="Times New Roman"/>
          <w:b/>
          <w:sz w:val="24"/>
          <w:szCs w:val="24"/>
        </w:rPr>
        <w:t>ЗАДАНИЕ 4.</w:t>
      </w:r>
      <w:r w:rsidRPr="00F57DE5">
        <w:rPr>
          <w:rFonts w:ascii="Times New Roman" w:hAnsi="Times New Roman" w:cs="Times New Roman"/>
          <w:sz w:val="24"/>
          <w:szCs w:val="24"/>
        </w:rPr>
        <w:t xml:space="preserve"> Выполнение гражданского переворота</w:t>
      </w:r>
    </w:p>
    <w:p w:rsidR="00F57DE5" w:rsidRPr="00F57DE5"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Оборудование: мат или туристический коврик.</w:t>
      </w:r>
    </w:p>
    <w:p w:rsidR="00F57DE5" w:rsidRPr="00C71137"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Условия: на коврике лежит пострадавший, участник должен выполнить гражданский переворот, придать пострадавшему устойчивое боковое положение.</w:t>
      </w:r>
    </w:p>
    <w:p w:rsidR="00F57DE5" w:rsidRPr="00F57DE5"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Алгоритм выполнения задания:</w:t>
      </w:r>
    </w:p>
    <w:p w:rsidR="00F57DE5" w:rsidRPr="00F57DE5" w:rsidRDefault="00F57DE5" w:rsidP="00C71137">
      <w:pPr>
        <w:pStyle w:val="a3"/>
        <w:numPr>
          <w:ilvl w:val="0"/>
          <w:numId w:val="7"/>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Участник по команде члена жюри приступает к выполнению задания</w:t>
      </w:r>
    </w:p>
    <w:p w:rsidR="00F57DE5" w:rsidRPr="00F57DE5" w:rsidRDefault="00F57DE5" w:rsidP="00C71137">
      <w:pPr>
        <w:pStyle w:val="a3"/>
        <w:numPr>
          <w:ilvl w:val="0"/>
          <w:numId w:val="7"/>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Выполняет гражданский переворот, называя все действия, которые он выполняет</w:t>
      </w:r>
    </w:p>
    <w:p w:rsidR="00F57DE5" w:rsidRPr="00C71137" w:rsidRDefault="00F57DE5" w:rsidP="00C71137">
      <w:pPr>
        <w:pStyle w:val="a3"/>
        <w:numPr>
          <w:ilvl w:val="0"/>
          <w:numId w:val="7"/>
        </w:num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Контрольное время: девушки – 1 мин., юноши – 1 мин</w:t>
      </w:r>
    </w:p>
    <w:p w:rsidR="00F57DE5" w:rsidRPr="00C71137" w:rsidRDefault="00F57DE5" w:rsidP="00C71137">
      <w:pPr>
        <w:spacing w:after="0" w:line="240" w:lineRule="auto"/>
        <w:jc w:val="both"/>
        <w:rPr>
          <w:rFonts w:ascii="Times New Roman" w:hAnsi="Times New Roman" w:cs="Times New Roman"/>
          <w:sz w:val="24"/>
          <w:szCs w:val="24"/>
        </w:rPr>
      </w:pPr>
      <w:r w:rsidRPr="00F57DE5">
        <w:rPr>
          <w:rFonts w:ascii="Times New Roman" w:hAnsi="Times New Roman" w:cs="Times New Roman"/>
          <w:sz w:val="24"/>
          <w:szCs w:val="24"/>
        </w:rPr>
        <w:t>Оценка задания. Максимальная оценка за правильно выполненное задание - 25 баллов</w:t>
      </w:r>
    </w:p>
    <w:tbl>
      <w:tblPr>
        <w:tblW w:w="10207" w:type="dxa"/>
        <w:tblInd w:w="-46" w:type="dxa"/>
        <w:tblCellMar>
          <w:top w:w="75" w:type="dxa"/>
          <w:left w:w="96" w:type="dxa"/>
          <w:right w:w="115" w:type="dxa"/>
        </w:tblCellMar>
        <w:tblLook w:val="04A0"/>
      </w:tblPr>
      <w:tblGrid>
        <w:gridCol w:w="709"/>
        <w:gridCol w:w="7655"/>
        <w:gridCol w:w="1843"/>
      </w:tblGrid>
      <w:tr w:rsidR="00F57DE5" w:rsidRPr="00F57DE5" w:rsidTr="00F57DE5">
        <w:trPr>
          <w:trHeight w:val="417"/>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sz w:val="24"/>
                <w:szCs w:val="24"/>
              </w:rPr>
            </w:pPr>
            <w:r w:rsidRPr="00F57DE5">
              <w:rPr>
                <w:rFonts w:ascii="Times New Roman" w:hAnsi="Times New Roman" w:cs="Times New Roman"/>
                <w:sz w:val="24"/>
                <w:szCs w:val="24"/>
              </w:rPr>
              <w:t>№</w:t>
            </w:r>
          </w:p>
          <w:p w:rsidR="00F57DE5" w:rsidRPr="00F57DE5" w:rsidRDefault="00F57DE5" w:rsidP="00F57DE5">
            <w:pPr>
              <w:spacing w:after="0" w:line="240" w:lineRule="auto"/>
              <w:jc w:val="center"/>
              <w:rPr>
                <w:rFonts w:ascii="Times New Roman" w:hAnsi="Times New Roman" w:cs="Times New Roman"/>
                <w:sz w:val="24"/>
                <w:szCs w:val="24"/>
              </w:rPr>
            </w:pPr>
            <w:r w:rsidRPr="00F57DE5">
              <w:rPr>
                <w:rFonts w:ascii="Times New Roman" w:hAnsi="Times New Roman" w:cs="Times New Roman"/>
                <w:sz w:val="24"/>
                <w:szCs w:val="24"/>
              </w:rPr>
              <w:t>п/п</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sz w:val="24"/>
                <w:szCs w:val="24"/>
              </w:rPr>
            </w:pPr>
            <w:r w:rsidRPr="00F57DE5">
              <w:rPr>
                <w:rFonts w:ascii="Times New Roman" w:hAnsi="Times New Roman" w:cs="Times New Roman"/>
                <w:sz w:val="24"/>
                <w:szCs w:val="24"/>
              </w:rPr>
              <w:t>Ошибки</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center"/>
              <w:rPr>
                <w:rFonts w:ascii="Times New Roman" w:hAnsi="Times New Roman" w:cs="Times New Roman"/>
                <w:sz w:val="24"/>
                <w:szCs w:val="24"/>
              </w:rPr>
            </w:pPr>
            <w:r w:rsidRPr="00F57DE5">
              <w:rPr>
                <w:rFonts w:ascii="Times New Roman" w:hAnsi="Times New Roman" w:cs="Times New Roman"/>
                <w:sz w:val="24"/>
                <w:szCs w:val="24"/>
              </w:rPr>
              <w:t>Штраф</w:t>
            </w:r>
          </w:p>
          <w:p w:rsidR="00F57DE5" w:rsidRPr="00F57DE5" w:rsidRDefault="00F57DE5" w:rsidP="00F57DE5">
            <w:pPr>
              <w:spacing w:after="0" w:line="240" w:lineRule="auto"/>
              <w:jc w:val="center"/>
              <w:rPr>
                <w:rFonts w:ascii="Times New Roman" w:hAnsi="Times New Roman" w:cs="Times New Roman"/>
                <w:sz w:val="24"/>
                <w:szCs w:val="24"/>
              </w:rPr>
            </w:pPr>
            <w:r w:rsidRPr="00F57DE5">
              <w:rPr>
                <w:rFonts w:ascii="Times New Roman" w:hAnsi="Times New Roman" w:cs="Times New Roman"/>
                <w:sz w:val="24"/>
                <w:szCs w:val="24"/>
              </w:rPr>
              <w:t>(баллы)</w:t>
            </w:r>
          </w:p>
        </w:tc>
      </w:tr>
      <w:tr w:rsidR="00F57DE5" w:rsidRPr="00F57DE5" w:rsidTr="00F57DE5">
        <w:trPr>
          <w:trHeight w:val="612"/>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1.</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jc w:val="both"/>
              <w:rPr>
                <w:rFonts w:ascii="Times New Roman" w:hAnsi="Times New Roman" w:cs="Times New Roman"/>
                <w:sz w:val="24"/>
                <w:szCs w:val="24"/>
              </w:rPr>
            </w:pPr>
            <w:proofErr w:type="gramStart"/>
            <w:r w:rsidRPr="00F57DE5">
              <w:rPr>
                <w:rFonts w:ascii="Times New Roman" w:hAnsi="Times New Roman" w:cs="Times New Roman"/>
                <w:sz w:val="24"/>
                <w:szCs w:val="24"/>
              </w:rPr>
              <w:t>Не выполнена оценка обстановки ((не выполнен осмотр места происшествия, и/или не произнесено:</w:t>
            </w:r>
            <w:proofErr w:type="gramEnd"/>
            <w:r w:rsidRPr="00F57DE5">
              <w:rPr>
                <w:rFonts w:ascii="Times New Roman" w:hAnsi="Times New Roman" w:cs="Times New Roman"/>
                <w:sz w:val="24"/>
                <w:szCs w:val="24"/>
              </w:rPr>
              <w:t xml:space="preserve"> </w:t>
            </w:r>
            <w:proofErr w:type="gramStart"/>
            <w:r w:rsidRPr="00F57DE5">
              <w:rPr>
                <w:rFonts w:ascii="Times New Roman" w:hAnsi="Times New Roman" w:cs="Times New Roman"/>
                <w:sz w:val="24"/>
                <w:szCs w:val="24"/>
              </w:rPr>
              <w:t>«Обстановка безопасна», или иное, не искажающее смысла).</w:t>
            </w:r>
            <w:proofErr w:type="gramEnd"/>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98"/>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2.</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Нет словесных комментариев участника по выполняемым действиям</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40"/>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3.</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Неаккуратное обращение с пострадавшим</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r>
      <w:tr w:rsidR="00F57DE5" w:rsidRPr="00F57DE5" w:rsidTr="00F57DE5">
        <w:trPr>
          <w:trHeight w:val="340"/>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4.</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Неправильно выполнен гражданский переворот.</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10</w:t>
            </w:r>
          </w:p>
        </w:tc>
      </w:tr>
      <w:tr w:rsidR="00F57DE5" w:rsidRPr="00F57DE5" w:rsidTr="00F57DE5">
        <w:trPr>
          <w:trHeight w:val="320"/>
        </w:trPr>
        <w:tc>
          <w:tcPr>
            <w:tcW w:w="709"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5.</w:t>
            </w:r>
          </w:p>
        </w:tc>
        <w:tc>
          <w:tcPr>
            <w:tcW w:w="7655"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Задание не выполнялось.</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25</w:t>
            </w:r>
          </w:p>
        </w:tc>
      </w:tr>
      <w:tr w:rsidR="00F57DE5" w:rsidRPr="00F57DE5" w:rsidTr="00F57DE5">
        <w:trPr>
          <w:trHeight w:val="340"/>
        </w:trPr>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Сумма штрафных баллов</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p>
        </w:tc>
      </w:tr>
      <w:tr w:rsidR="00F57DE5" w:rsidRPr="00F57DE5" w:rsidTr="00F57DE5">
        <w:trPr>
          <w:trHeight w:val="519"/>
        </w:trPr>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 w:val="24"/>
                <w:szCs w:val="24"/>
              </w:rPr>
            </w:pPr>
            <w:r w:rsidRPr="00F57DE5">
              <w:rPr>
                <w:rFonts w:ascii="Times New Roman" w:hAnsi="Times New Roman" w:cs="Times New Roman"/>
                <w:sz w:val="24"/>
                <w:szCs w:val="24"/>
              </w:rPr>
              <w:t>Оценка задания с учетом штрафных баллов</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F57DE5" w:rsidRPr="00F57DE5" w:rsidRDefault="00F57DE5" w:rsidP="00F57DE5">
            <w:pPr>
              <w:spacing w:after="0" w:line="240" w:lineRule="auto"/>
              <w:rPr>
                <w:rFonts w:ascii="Times New Roman" w:hAnsi="Times New Roman" w:cs="Times New Roman"/>
                <w:szCs w:val="24"/>
              </w:rPr>
            </w:pPr>
            <w:r w:rsidRPr="00F57DE5">
              <w:rPr>
                <w:rFonts w:ascii="Times New Roman" w:hAnsi="Times New Roman" w:cs="Times New Roman"/>
                <w:szCs w:val="24"/>
              </w:rPr>
              <w:t>Подпись судьи</w:t>
            </w:r>
          </w:p>
          <w:p w:rsidR="00F57DE5" w:rsidRPr="00F57DE5" w:rsidRDefault="00F57DE5" w:rsidP="00F57DE5">
            <w:pPr>
              <w:spacing w:after="0" w:line="240" w:lineRule="auto"/>
              <w:rPr>
                <w:rFonts w:ascii="Times New Roman" w:hAnsi="Times New Roman" w:cs="Times New Roman"/>
                <w:szCs w:val="24"/>
              </w:rPr>
            </w:pPr>
          </w:p>
          <w:p w:rsidR="00F57DE5" w:rsidRPr="00F57DE5" w:rsidRDefault="00F57DE5" w:rsidP="00F57DE5">
            <w:pPr>
              <w:spacing w:after="0" w:line="240" w:lineRule="auto"/>
              <w:rPr>
                <w:rFonts w:ascii="Times New Roman" w:hAnsi="Times New Roman" w:cs="Times New Roman"/>
                <w:szCs w:val="24"/>
              </w:rPr>
            </w:pPr>
          </w:p>
        </w:tc>
      </w:tr>
    </w:tbl>
    <w:p w:rsidR="00F57DE5" w:rsidRPr="00F57DE5" w:rsidRDefault="00C71137" w:rsidP="00F57DE5">
      <w:pPr>
        <w:spacing w:after="0" w:line="240" w:lineRule="auto"/>
        <w:rPr>
          <w:sz w:val="24"/>
          <w:szCs w:val="24"/>
        </w:rPr>
      </w:pPr>
      <w:r>
        <w:rPr>
          <w:rFonts w:ascii="Times New Roman" w:hAnsi="Times New Roman" w:cs="Times New Roman"/>
          <w:b/>
          <w:noProof/>
          <w:sz w:val="24"/>
          <w:lang w:eastAsia="ru-RU"/>
        </w:rPr>
        <w:pict>
          <v:shapetype id="_x0000_t202" coordsize="21600,21600" o:spt="202" path="m,l,21600r21600,l21600,xe">
            <v:stroke joinstyle="miter"/>
            <v:path gradientshapeok="t" o:connecttype="rect"/>
          </v:shapetype>
          <v:shape id="_x0000_s1026" type="#_x0000_t202" style="position:absolute;margin-left:412.05pt;margin-top:3.05pt;width:42pt;height:37.5pt;z-index:251660288;mso-position-horizontal-relative:text;mso-position-vertical-relative:text">
            <v:textbox>
              <w:txbxContent>
                <w:p w:rsidR="00C71137" w:rsidRDefault="00C71137" w:rsidP="00C71137"/>
              </w:txbxContent>
            </v:textbox>
          </v:shape>
        </w:pict>
      </w:r>
    </w:p>
    <w:p w:rsidR="00F57DE5" w:rsidRPr="00F57DE5" w:rsidRDefault="00C71137" w:rsidP="00C71137">
      <w:pPr>
        <w:spacing w:after="0" w:line="360" w:lineRule="auto"/>
        <w:jc w:val="center"/>
        <w:rPr>
          <w:rFonts w:ascii="Times New Roman" w:hAnsi="Times New Roman" w:cs="Times New Roman"/>
          <w:sz w:val="24"/>
          <w:szCs w:val="24"/>
        </w:rPr>
      </w:pPr>
      <w:r w:rsidRPr="00C71137">
        <w:rPr>
          <w:rFonts w:ascii="Times New Roman" w:hAnsi="Times New Roman" w:cs="Times New Roman"/>
          <w:b/>
          <w:sz w:val="24"/>
        </w:rPr>
        <w:t xml:space="preserve">                    </w:t>
      </w:r>
      <w:r>
        <w:rPr>
          <w:rFonts w:ascii="Times New Roman" w:hAnsi="Times New Roman" w:cs="Times New Roman"/>
          <w:b/>
          <w:sz w:val="24"/>
        </w:rPr>
        <w:t xml:space="preserve">                            </w:t>
      </w:r>
      <w:r w:rsidRPr="00C71137">
        <w:rPr>
          <w:rFonts w:ascii="Times New Roman" w:hAnsi="Times New Roman" w:cs="Times New Roman"/>
          <w:b/>
          <w:sz w:val="24"/>
        </w:rPr>
        <w:t xml:space="preserve">Общее количество баллов - </w:t>
      </w:r>
    </w:p>
    <w:sectPr w:rsidR="00F57DE5" w:rsidRPr="00F57DE5" w:rsidSect="00C71137">
      <w:pgSz w:w="11906" w:h="16838"/>
      <w:pgMar w:top="426" w:right="566"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5DFB"/>
    <w:multiLevelType w:val="hybridMultilevel"/>
    <w:tmpl w:val="5484D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B730CE"/>
    <w:multiLevelType w:val="hybridMultilevel"/>
    <w:tmpl w:val="1DC4657C"/>
    <w:lvl w:ilvl="0" w:tplc="A15A67F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E0D9A4">
      <w:start w:val="1"/>
      <w:numFmt w:val="decimal"/>
      <w:lvlText w:val="%2."/>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44EFD4">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1C30BA">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7471B2">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18CFAA">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984C6E">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88B1DE">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50D16C">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3DB22AC"/>
    <w:multiLevelType w:val="hybridMultilevel"/>
    <w:tmpl w:val="D1765B20"/>
    <w:lvl w:ilvl="0" w:tplc="2E62F1C4">
      <w:start w:val="1"/>
      <w:numFmt w:val="bullet"/>
      <w:lvlText w:val="–"/>
      <w:lvlJc w:val="left"/>
      <w:pPr>
        <w:ind w:left="21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1" w:tplc="7C564D7A">
      <w:start w:val="1"/>
      <w:numFmt w:val="decimal"/>
      <w:lvlText w:val="%2."/>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2206AC">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264A40">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B601BA">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D8D4CC">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CEA78C">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32CE98">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6A0EBA">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4E234FD6"/>
    <w:multiLevelType w:val="hybridMultilevel"/>
    <w:tmpl w:val="1C520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ED36CFC"/>
    <w:multiLevelType w:val="hybridMultilevel"/>
    <w:tmpl w:val="7B8E7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703149"/>
    <w:multiLevelType w:val="hybridMultilevel"/>
    <w:tmpl w:val="FB72012E"/>
    <w:lvl w:ilvl="0" w:tplc="A9105914">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46E40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96EA1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26D1C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E2E86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126FA8">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7B4D12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7E83A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5A26F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79C84BF0"/>
    <w:multiLevelType w:val="hybridMultilevel"/>
    <w:tmpl w:val="F3387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6063"/>
    <w:rsid w:val="000358ED"/>
    <w:rsid w:val="000F6063"/>
    <w:rsid w:val="008320CB"/>
    <w:rsid w:val="00C71137"/>
    <w:rsid w:val="00F57D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063"/>
  </w:style>
  <w:style w:type="paragraph" w:styleId="1">
    <w:name w:val="heading 1"/>
    <w:next w:val="a"/>
    <w:link w:val="10"/>
    <w:uiPriority w:val="9"/>
    <w:unhideWhenUsed/>
    <w:qFormat/>
    <w:rsid w:val="000F6063"/>
    <w:pPr>
      <w:keepNext/>
      <w:keepLines/>
      <w:spacing w:after="248" w:line="259" w:lineRule="auto"/>
      <w:ind w:right="102"/>
      <w:jc w:val="center"/>
      <w:outlineLvl w:val="0"/>
    </w:pPr>
    <w:rPr>
      <w:rFonts w:ascii="Times New Roman" w:eastAsia="Times New Roman" w:hAnsi="Times New Roman" w:cs="Times New Roman"/>
      <w:b/>
      <w:color w:val="1C1C1C"/>
      <w:sz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063"/>
    <w:rPr>
      <w:rFonts w:ascii="Times New Roman" w:eastAsia="Times New Roman" w:hAnsi="Times New Roman" w:cs="Times New Roman"/>
      <w:b/>
      <w:color w:val="1C1C1C"/>
      <w:sz w:val="28"/>
      <w:lang w:val="en-US"/>
    </w:rPr>
  </w:style>
  <w:style w:type="paragraph" w:styleId="a3">
    <w:name w:val="List Paragraph"/>
    <w:basedOn w:val="a"/>
    <w:uiPriority w:val="34"/>
    <w:qFormat/>
    <w:rsid w:val="000358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2024-09-20T06:53:00Z</dcterms:created>
  <dcterms:modified xsi:type="dcterms:W3CDTF">2024-09-20T07:32:00Z</dcterms:modified>
</cp:coreProperties>
</file>